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C23C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4DEB43B3" w14:textId="77777777" w:rsidR="00482BE8" w:rsidRPr="008B0FBC" w:rsidRDefault="00A44874">
      <w:pPr>
        <w:rPr>
          <w:rFonts w:ascii="Trebuchet MS" w:hAnsi="Trebuchet MS"/>
          <w:b/>
          <w:bCs/>
          <w:szCs w:val="24"/>
        </w:rPr>
      </w:pPr>
      <w:r w:rsidRPr="008B0FBC">
        <w:rPr>
          <w:rFonts w:ascii="Trebuchet MS" w:hAnsi="Trebuchet MS"/>
          <w:b/>
          <w:bCs/>
          <w:szCs w:val="24"/>
        </w:rPr>
        <w:t xml:space="preserve">Revise </w:t>
      </w:r>
      <w:r w:rsidR="00482BE8" w:rsidRPr="008B0FBC">
        <w:rPr>
          <w:rFonts w:ascii="Trebuchet MS" w:hAnsi="Trebuchet MS"/>
          <w:b/>
          <w:bCs/>
          <w:szCs w:val="24"/>
        </w:rPr>
        <w:t>Section 210 of the Standard specifications for this project as follows:</w:t>
      </w:r>
    </w:p>
    <w:p w14:paraId="559103F1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37510D31" w14:textId="77777777" w:rsidR="00482BE8" w:rsidRPr="008B0FBC" w:rsidRDefault="00482BE8" w:rsidP="00D577C4">
      <w:pPr>
        <w:pStyle w:val="Heading2"/>
        <w:rPr>
          <w:b w:val="0"/>
        </w:rPr>
      </w:pPr>
      <w:r w:rsidRPr="008B0FBC">
        <w:t>DESCRIPTION</w:t>
      </w:r>
    </w:p>
    <w:p w14:paraId="3B73E612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684E0F23" w14:textId="77777777" w:rsidR="00482BE8" w:rsidRPr="008B0FBC" w:rsidRDefault="00482BE8">
      <w:pPr>
        <w:rPr>
          <w:rFonts w:ascii="Trebuchet MS" w:hAnsi="Trebuchet MS"/>
          <w:szCs w:val="24"/>
        </w:rPr>
      </w:pPr>
      <w:r w:rsidRPr="008B0FBC">
        <w:rPr>
          <w:rFonts w:ascii="Trebuchet MS" w:hAnsi="Trebuchet MS"/>
          <w:szCs w:val="24"/>
        </w:rPr>
        <w:t xml:space="preserve">This work shall consist of chipping concrete to a minimum depth of 1/8 inch, </w:t>
      </w:r>
      <w:r w:rsidR="00B25FC5" w:rsidRPr="008B0FBC">
        <w:rPr>
          <w:rFonts w:ascii="Trebuchet MS" w:hAnsi="Trebuchet MS"/>
          <w:szCs w:val="24"/>
        </w:rPr>
        <w:t>sandblasting, applying</w:t>
      </w:r>
      <w:r w:rsidRPr="008B0FBC">
        <w:rPr>
          <w:rFonts w:ascii="Trebuchet MS" w:hAnsi="Trebuchet MS"/>
          <w:szCs w:val="24"/>
        </w:rPr>
        <w:t xml:space="preserve"> a gel mortar to the damaged area</w:t>
      </w:r>
      <w:r w:rsidR="000D5A2D" w:rsidRPr="008B0FBC">
        <w:rPr>
          <w:rFonts w:ascii="Trebuchet MS" w:hAnsi="Trebuchet MS"/>
          <w:szCs w:val="24"/>
        </w:rPr>
        <w:t>,</w:t>
      </w:r>
      <w:r w:rsidRPr="008B0FBC">
        <w:rPr>
          <w:rFonts w:ascii="Trebuchet MS" w:hAnsi="Trebuchet MS"/>
          <w:szCs w:val="24"/>
        </w:rPr>
        <w:t xml:space="preserve"> and </w:t>
      </w:r>
      <w:r w:rsidR="00A44874" w:rsidRPr="008B0FBC">
        <w:rPr>
          <w:rFonts w:ascii="Trebuchet MS" w:hAnsi="Trebuchet MS"/>
          <w:szCs w:val="24"/>
        </w:rPr>
        <w:t xml:space="preserve">returning </w:t>
      </w:r>
      <w:r w:rsidRPr="008B0FBC">
        <w:rPr>
          <w:rFonts w:ascii="Trebuchet MS" w:hAnsi="Trebuchet MS"/>
          <w:szCs w:val="24"/>
        </w:rPr>
        <w:t>the structure to its original shape.</w:t>
      </w:r>
    </w:p>
    <w:p w14:paraId="15A7A050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5ABDD46F" w14:textId="77777777" w:rsidR="00482BE8" w:rsidRPr="008B0FBC" w:rsidRDefault="00482BE8" w:rsidP="00D577C4">
      <w:pPr>
        <w:pStyle w:val="Heading2"/>
      </w:pPr>
      <w:r w:rsidRPr="008B0FBC">
        <w:t>MATERIALS</w:t>
      </w:r>
    </w:p>
    <w:p w14:paraId="3F8B8914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6716AD8A" w14:textId="77777777" w:rsidR="00482BE8" w:rsidRPr="008B0FBC" w:rsidRDefault="00482BE8">
      <w:pPr>
        <w:rPr>
          <w:rFonts w:ascii="Trebuchet MS" w:hAnsi="Trebuchet MS"/>
          <w:szCs w:val="24"/>
        </w:rPr>
      </w:pPr>
      <w:r w:rsidRPr="008B0FBC">
        <w:rPr>
          <w:rFonts w:ascii="Trebuchet MS" w:hAnsi="Trebuchet MS"/>
          <w:szCs w:val="24"/>
        </w:rPr>
        <w:t xml:space="preserve">The </w:t>
      </w:r>
      <w:r w:rsidR="00B25FC5" w:rsidRPr="008B0FBC">
        <w:rPr>
          <w:rFonts w:ascii="Trebuchet MS" w:hAnsi="Trebuchet MS"/>
          <w:szCs w:val="24"/>
        </w:rPr>
        <w:t>material shall</w:t>
      </w:r>
      <w:r w:rsidRPr="008B0FBC">
        <w:rPr>
          <w:rFonts w:ascii="Trebuchet MS" w:hAnsi="Trebuchet MS"/>
          <w:szCs w:val="24"/>
        </w:rPr>
        <w:t xml:space="preserve"> be a cementitious, </w:t>
      </w:r>
      <w:r w:rsidR="00A44874" w:rsidRPr="008B0FBC">
        <w:rPr>
          <w:rFonts w:ascii="Trebuchet MS" w:hAnsi="Trebuchet MS"/>
          <w:szCs w:val="24"/>
        </w:rPr>
        <w:t>two</w:t>
      </w:r>
      <w:r w:rsidRPr="008B0FBC">
        <w:rPr>
          <w:rFonts w:ascii="Trebuchet MS" w:hAnsi="Trebuchet MS"/>
          <w:szCs w:val="24"/>
        </w:rPr>
        <w:t xml:space="preserve">-component, fast-setting mortar formulated for application by trowel and </w:t>
      </w:r>
      <w:r w:rsidR="000D5A2D" w:rsidRPr="008B0FBC">
        <w:rPr>
          <w:rFonts w:ascii="Trebuchet MS" w:hAnsi="Trebuchet MS"/>
          <w:szCs w:val="24"/>
        </w:rPr>
        <w:t xml:space="preserve">specifically </w:t>
      </w:r>
      <w:r w:rsidRPr="008B0FBC">
        <w:rPr>
          <w:rFonts w:ascii="Trebuchet MS" w:hAnsi="Trebuchet MS"/>
          <w:szCs w:val="24"/>
        </w:rPr>
        <w:t xml:space="preserve">designed </w:t>
      </w:r>
      <w:r w:rsidR="000D5A2D" w:rsidRPr="008B0FBC">
        <w:rPr>
          <w:rFonts w:ascii="Trebuchet MS" w:hAnsi="Trebuchet MS"/>
          <w:szCs w:val="24"/>
        </w:rPr>
        <w:t>to repair</w:t>
      </w:r>
      <w:r w:rsidRPr="008B0FBC">
        <w:rPr>
          <w:rFonts w:ascii="Trebuchet MS" w:hAnsi="Trebuchet MS"/>
          <w:szCs w:val="24"/>
        </w:rPr>
        <w:t xml:space="preserve"> overhead surfaces.</w:t>
      </w:r>
      <w:r w:rsidR="00E124A5" w:rsidRPr="008B0FBC">
        <w:rPr>
          <w:rFonts w:ascii="Trebuchet MS" w:hAnsi="Trebuchet MS"/>
          <w:szCs w:val="24"/>
        </w:rPr>
        <w:t xml:space="preserve"> The Engineer must approve the material before the work begins.</w:t>
      </w:r>
    </w:p>
    <w:p w14:paraId="6C0C68D6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331ED48D" w14:textId="77777777" w:rsidR="00482BE8" w:rsidRPr="008B0FBC" w:rsidRDefault="00482BE8" w:rsidP="00D577C4">
      <w:pPr>
        <w:pStyle w:val="Heading2"/>
      </w:pPr>
      <w:r w:rsidRPr="008B0FBC">
        <w:t>CONSTRUCTION REQUIREMENTS</w:t>
      </w:r>
    </w:p>
    <w:p w14:paraId="40CCF3F9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11B86DA1" w14:textId="77777777" w:rsidR="00482BE8" w:rsidRPr="008B0FBC" w:rsidRDefault="00A44874">
      <w:pPr>
        <w:rPr>
          <w:rFonts w:ascii="Trebuchet MS" w:hAnsi="Trebuchet MS"/>
          <w:szCs w:val="24"/>
        </w:rPr>
      </w:pPr>
      <w:r w:rsidRPr="008B0FBC">
        <w:rPr>
          <w:rFonts w:ascii="Trebuchet MS" w:hAnsi="Trebuchet MS"/>
          <w:szCs w:val="24"/>
        </w:rPr>
        <w:t>Conduct r</w:t>
      </w:r>
      <w:r w:rsidR="00482BE8" w:rsidRPr="008B0FBC">
        <w:rPr>
          <w:rFonts w:ascii="Trebuchet MS" w:hAnsi="Trebuchet MS"/>
          <w:szCs w:val="24"/>
        </w:rPr>
        <w:t xml:space="preserve">emoval and rebuild operations </w:t>
      </w:r>
      <w:r w:rsidRPr="008B0FBC">
        <w:rPr>
          <w:rFonts w:ascii="Trebuchet MS" w:hAnsi="Trebuchet MS"/>
          <w:szCs w:val="24"/>
        </w:rPr>
        <w:t>to</w:t>
      </w:r>
      <w:r w:rsidR="00482BE8" w:rsidRPr="008B0FBC">
        <w:rPr>
          <w:rFonts w:ascii="Trebuchet MS" w:hAnsi="Trebuchet MS"/>
          <w:szCs w:val="24"/>
        </w:rPr>
        <w:t xml:space="preserve"> </w:t>
      </w:r>
      <w:r w:rsidRPr="008B0FBC">
        <w:rPr>
          <w:rFonts w:ascii="Trebuchet MS" w:hAnsi="Trebuchet MS"/>
          <w:szCs w:val="24"/>
        </w:rPr>
        <w:t xml:space="preserve">minimize </w:t>
      </w:r>
      <w:r w:rsidR="00482BE8" w:rsidRPr="008B0FBC">
        <w:rPr>
          <w:rFonts w:ascii="Trebuchet MS" w:hAnsi="Trebuchet MS"/>
          <w:szCs w:val="24"/>
        </w:rPr>
        <w:t>interference to traffic below the structures.</w:t>
      </w:r>
    </w:p>
    <w:p w14:paraId="6B52689E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538458E7" w14:textId="77777777" w:rsidR="00482BE8" w:rsidRPr="008B0FBC" w:rsidRDefault="000D5A2D">
      <w:pPr>
        <w:rPr>
          <w:rFonts w:ascii="Trebuchet MS" w:hAnsi="Trebuchet MS"/>
          <w:szCs w:val="24"/>
        </w:rPr>
      </w:pPr>
      <w:r w:rsidRPr="008B0FBC">
        <w:rPr>
          <w:rFonts w:ascii="Trebuchet MS" w:hAnsi="Trebuchet MS"/>
          <w:szCs w:val="24"/>
        </w:rPr>
        <w:t>Chip t</w:t>
      </w:r>
      <w:r w:rsidR="00482BE8" w:rsidRPr="008B0FBC">
        <w:rPr>
          <w:rFonts w:ascii="Trebuchet MS" w:hAnsi="Trebuchet MS"/>
          <w:szCs w:val="24"/>
        </w:rPr>
        <w:t xml:space="preserve">he affected areas to a minimum depth of 1/8 inch into existing concrete, </w:t>
      </w:r>
      <w:r w:rsidRPr="008B0FBC">
        <w:rPr>
          <w:rFonts w:ascii="Trebuchet MS" w:hAnsi="Trebuchet MS"/>
          <w:szCs w:val="24"/>
        </w:rPr>
        <w:t xml:space="preserve">remove </w:t>
      </w:r>
      <w:r w:rsidR="00482BE8" w:rsidRPr="008B0FBC">
        <w:rPr>
          <w:rFonts w:ascii="Trebuchet MS" w:hAnsi="Trebuchet MS"/>
          <w:szCs w:val="24"/>
        </w:rPr>
        <w:t xml:space="preserve">all loose concrete, </w:t>
      </w:r>
      <w:r w:rsidRPr="008B0FBC">
        <w:rPr>
          <w:rFonts w:ascii="Trebuchet MS" w:hAnsi="Trebuchet MS"/>
          <w:szCs w:val="24"/>
        </w:rPr>
        <w:t xml:space="preserve">sandblast </w:t>
      </w:r>
      <w:r w:rsidR="00482BE8" w:rsidRPr="008B0FBC">
        <w:rPr>
          <w:rFonts w:ascii="Trebuchet MS" w:hAnsi="Trebuchet MS"/>
          <w:szCs w:val="24"/>
        </w:rPr>
        <w:t xml:space="preserve">the area and </w:t>
      </w:r>
      <w:r w:rsidRPr="008B0FBC">
        <w:rPr>
          <w:rFonts w:ascii="Trebuchet MS" w:hAnsi="Trebuchet MS"/>
          <w:szCs w:val="24"/>
        </w:rPr>
        <w:t xml:space="preserve">prepare </w:t>
      </w:r>
      <w:r w:rsidR="00482BE8" w:rsidRPr="008B0FBC">
        <w:rPr>
          <w:rFonts w:ascii="Trebuchet MS" w:hAnsi="Trebuchet MS"/>
          <w:szCs w:val="24"/>
        </w:rPr>
        <w:t>the surface as the product literature describes.</w:t>
      </w:r>
    </w:p>
    <w:p w14:paraId="17537827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783528A9" w14:textId="77777777" w:rsidR="00482BE8" w:rsidRPr="008B0FBC" w:rsidRDefault="00A44874">
      <w:pPr>
        <w:rPr>
          <w:rFonts w:ascii="Trebuchet MS" w:hAnsi="Trebuchet MS"/>
          <w:szCs w:val="24"/>
        </w:rPr>
      </w:pPr>
      <w:r w:rsidRPr="008B0FBC">
        <w:rPr>
          <w:rFonts w:ascii="Trebuchet MS" w:hAnsi="Trebuchet MS"/>
          <w:szCs w:val="24"/>
        </w:rPr>
        <w:t>Do not install t</w:t>
      </w:r>
      <w:r w:rsidR="00482BE8" w:rsidRPr="008B0FBC">
        <w:rPr>
          <w:rFonts w:ascii="Trebuchet MS" w:hAnsi="Trebuchet MS"/>
          <w:szCs w:val="24"/>
        </w:rPr>
        <w:t xml:space="preserve">he material in work </w:t>
      </w:r>
      <w:r w:rsidRPr="008B0FBC">
        <w:rPr>
          <w:rFonts w:ascii="Trebuchet MS" w:hAnsi="Trebuchet MS"/>
          <w:szCs w:val="24"/>
        </w:rPr>
        <w:t>before</w:t>
      </w:r>
      <w:r w:rsidR="00482BE8" w:rsidRPr="008B0FBC">
        <w:rPr>
          <w:rFonts w:ascii="Trebuchet MS" w:hAnsi="Trebuchet MS"/>
          <w:szCs w:val="24"/>
        </w:rPr>
        <w:t xml:space="preserve"> the Engineer's approval.</w:t>
      </w:r>
    </w:p>
    <w:p w14:paraId="2A65D9F3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2067112D" w14:textId="77777777" w:rsidR="00482BE8" w:rsidRPr="008B0FBC" w:rsidRDefault="00A44874">
      <w:pPr>
        <w:rPr>
          <w:rFonts w:ascii="Trebuchet MS" w:hAnsi="Trebuchet MS"/>
          <w:szCs w:val="24"/>
        </w:rPr>
      </w:pPr>
      <w:r w:rsidRPr="008B0FBC">
        <w:rPr>
          <w:rFonts w:ascii="Trebuchet MS" w:hAnsi="Trebuchet MS"/>
          <w:szCs w:val="24"/>
        </w:rPr>
        <w:t xml:space="preserve">Furnish </w:t>
      </w:r>
      <w:r w:rsidR="00D40A8B" w:rsidRPr="008B0FBC">
        <w:rPr>
          <w:rFonts w:ascii="Trebuchet MS" w:hAnsi="Trebuchet MS"/>
          <w:szCs w:val="24"/>
        </w:rPr>
        <w:t>an electronic copy o</w:t>
      </w:r>
      <w:r w:rsidR="00482BE8" w:rsidRPr="008B0FBC">
        <w:rPr>
          <w:rFonts w:ascii="Trebuchet MS" w:hAnsi="Trebuchet MS"/>
          <w:szCs w:val="24"/>
        </w:rPr>
        <w:t xml:space="preserve">f the product literature containing pertinent materials and installation of the product supplied on this project to the Engineer at least two weeks </w:t>
      </w:r>
      <w:r w:rsidR="000D5A2D" w:rsidRPr="008B0FBC">
        <w:rPr>
          <w:rFonts w:ascii="Trebuchet MS" w:hAnsi="Trebuchet MS"/>
          <w:szCs w:val="24"/>
        </w:rPr>
        <w:t>before</w:t>
      </w:r>
      <w:r w:rsidR="00482BE8" w:rsidRPr="008B0FBC">
        <w:rPr>
          <w:rFonts w:ascii="Trebuchet MS" w:hAnsi="Trebuchet MS"/>
          <w:szCs w:val="24"/>
        </w:rPr>
        <w:t xml:space="preserve"> the product</w:t>
      </w:r>
      <w:r w:rsidRPr="008B0FBC">
        <w:rPr>
          <w:rFonts w:ascii="Trebuchet MS" w:hAnsi="Trebuchet MS"/>
          <w:szCs w:val="24"/>
        </w:rPr>
        <w:t>’</w:t>
      </w:r>
      <w:r w:rsidR="00482BE8" w:rsidRPr="008B0FBC">
        <w:rPr>
          <w:rFonts w:ascii="Trebuchet MS" w:hAnsi="Trebuchet MS"/>
          <w:szCs w:val="24"/>
        </w:rPr>
        <w:t>s installation.</w:t>
      </w:r>
    </w:p>
    <w:p w14:paraId="2D0AB348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0E8C9306" w14:textId="77777777" w:rsidR="00482BE8" w:rsidRPr="008B0FBC" w:rsidRDefault="00A44874">
      <w:pPr>
        <w:rPr>
          <w:rFonts w:ascii="Trebuchet MS" w:hAnsi="Trebuchet MS"/>
          <w:szCs w:val="24"/>
        </w:rPr>
      </w:pPr>
      <w:r w:rsidRPr="008B0FBC">
        <w:rPr>
          <w:rFonts w:ascii="Trebuchet MS" w:hAnsi="Trebuchet MS"/>
          <w:szCs w:val="24"/>
        </w:rPr>
        <w:t>Repair a</w:t>
      </w:r>
      <w:r w:rsidR="00482BE8" w:rsidRPr="008B0FBC">
        <w:rPr>
          <w:rFonts w:ascii="Trebuchet MS" w:hAnsi="Trebuchet MS"/>
          <w:szCs w:val="24"/>
        </w:rPr>
        <w:t xml:space="preserve">ny damage to portions to remain in place by the Contractor in performing the work described above to the </w:t>
      </w:r>
      <w:r w:rsidR="000D5A2D" w:rsidRPr="008B0FBC">
        <w:rPr>
          <w:rFonts w:ascii="Trebuchet MS" w:hAnsi="Trebuchet MS"/>
          <w:szCs w:val="24"/>
        </w:rPr>
        <w:t xml:space="preserve">Engineer’s </w:t>
      </w:r>
      <w:r w:rsidR="00482BE8" w:rsidRPr="008B0FBC">
        <w:rPr>
          <w:rFonts w:ascii="Trebuchet MS" w:hAnsi="Trebuchet MS"/>
          <w:szCs w:val="24"/>
        </w:rPr>
        <w:t>satisfaction at the Contractor's expense.</w:t>
      </w:r>
    </w:p>
    <w:p w14:paraId="41F0F3B1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53C1B513" w14:textId="77777777" w:rsidR="00482BE8" w:rsidRPr="008B0FBC" w:rsidRDefault="00482BE8" w:rsidP="00D577C4">
      <w:pPr>
        <w:pStyle w:val="Heading2"/>
      </w:pPr>
      <w:r w:rsidRPr="008B0FBC">
        <w:t>BASIS OF PAYMENT</w:t>
      </w:r>
    </w:p>
    <w:p w14:paraId="494C89B2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184B4BCE" w14:textId="77777777" w:rsidR="00482BE8" w:rsidRPr="008B0FBC" w:rsidRDefault="00482BE8">
      <w:pPr>
        <w:rPr>
          <w:rFonts w:ascii="Trebuchet MS" w:hAnsi="Trebuchet MS"/>
          <w:szCs w:val="24"/>
        </w:rPr>
      </w:pPr>
      <w:r w:rsidRPr="008B0FBC">
        <w:rPr>
          <w:rFonts w:ascii="Trebuchet MS" w:hAnsi="Trebuchet MS"/>
          <w:szCs w:val="24"/>
        </w:rPr>
        <w:t xml:space="preserve">Payment will be made under:    </w:t>
      </w:r>
    </w:p>
    <w:p w14:paraId="1BA7E505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1309B9BA" w14:textId="32C76C9C" w:rsidR="00482BE8" w:rsidRPr="008B0FBC" w:rsidRDefault="00482BE8">
      <w:pPr>
        <w:rPr>
          <w:rFonts w:ascii="Trebuchet MS" w:hAnsi="Trebuchet MS"/>
          <w:szCs w:val="24"/>
        </w:rPr>
      </w:pPr>
      <w:r w:rsidRPr="008B0FBC">
        <w:rPr>
          <w:rFonts w:ascii="Trebuchet MS" w:hAnsi="Trebuchet MS"/>
          <w:szCs w:val="24"/>
          <w:u w:val="single"/>
        </w:rPr>
        <w:t>Pay Item</w:t>
      </w:r>
      <w:r w:rsidRPr="008B0FBC">
        <w:rPr>
          <w:rFonts w:ascii="Trebuchet MS" w:hAnsi="Trebuchet MS"/>
          <w:szCs w:val="24"/>
        </w:rPr>
        <w:tab/>
      </w:r>
      <w:r w:rsidRPr="008B0FBC">
        <w:rPr>
          <w:rFonts w:ascii="Trebuchet MS" w:hAnsi="Trebuchet MS"/>
          <w:szCs w:val="24"/>
        </w:rPr>
        <w:tab/>
      </w:r>
      <w:r w:rsidRPr="008B0FBC">
        <w:rPr>
          <w:rFonts w:ascii="Trebuchet MS" w:hAnsi="Trebuchet MS"/>
          <w:szCs w:val="24"/>
        </w:rPr>
        <w:tab/>
      </w:r>
      <w:r w:rsidRPr="008B0FBC">
        <w:rPr>
          <w:rFonts w:ascii="Trebuchet MS" w:hAnsi="Trebuchet MS"/>
          <w:szCs w:val="24"/>
        </w:rPr>
        <w:tab/>
      </w:r>
      <w:r w:rsidRPr="008B0FBC">
        <w:rPr>
          <w:rFonts w:ascii="Trebuchet MS" w:hAnsi="Trebuchet MS"/>
          <w:szCs w:val="24"/>
        </w:rPr>
        <w:tab/>
      </w:r>
      <w:r w:rsidRPr="008B0FBC">
        <w:rPr>
          <w:rFonts w:ascii="Trebuchet MS" w:hAnsi="Trebuchet MS"/>
          <w:szCs w:val="24"/>
        </w:rPr>
        <w:tab/>
      </w:r>
      <w:r w:rsidRPr="008B0FBC">
        <w:rPr>
          <w:rFonts w:ascii="Trebuchet MS" w:hAnsi="Trebuchet MS"/>
          <w:szCs w:val="24"/>
        </w:rPr>
        <w:tab/>
      </w:r>
      <w:r w:rsidRPr="008B0FBC">
        <w:rPr>
          <w:rFonts w:ascii="Trebuchet MS" w:hAnsi="Trebuchet MS"/>
          <w:szCs w:val="24"/>
          <w:u w:val="single"/>
        </w:rPr>
        <w:t>Pay Unit</w:t>
      </w:r>
    </w:p>
    <w:p w14:paraId="7726BDED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2451377E" w14:textId="279E747D" w:rsidR="00482BE8" w:rsidRPr="008B0FBC" w:rsidRDefault="00482BE8">
      <w:pPr>
        <w:rPr>
          <w:rFonts w:ascii="Trebuchet MS" w:hAnsi="Trebuchet MS"/>
          <w:szCs w:val="24"/>
        </w:rPr>
      </w:pPr>
      <w:r w:rsidRPr="008B0FBC">
        <w:rPr>
          <w:rFonts w:ascii="Trebuchet MS" w:hAnsi="Trebuchet MS"/>
          <w:szCs w:val="24"/>
        </w:rPr>
        <w:t>Rebuild Portions of Present Structure</w:t>
      </w:r>
      <w:r w:rsidRPr="008B0FBC">
        <w:rPr>
          <w:rFonts w:ascii="Trebuchet MS" w:hAnsi="Trebuchet MS"/>
          <w:szCs w:val="24"/>
        </w:rPr>
        <w:tab/>
      </w:r>
      <w:r w:rsidRPr="008B0FBC">
        <w:rPr>
          <w:rFonts w:ascii="Trebuchet MS" w:hAnsi="Trebuchet MS"/>
          <w:szCs w:val="24"/>
        </w:rPr>
        <w:tab/>
      </w:r>
      <w:r w:rsidRPr="008B0FBC">
        <w:rPr>
          <w:rFonts w:ascii="Trebuchet MS" w:hAnsi="Trebuchet MS"/>
          <w:szCs w:val="24"/>
        </w:rPr>
        <w:tab/>
        <w:t>Lump Sum</w:t>
      </w:r>
    </w:p>
    <w:p w14:paraId="5ACAA321" w14:textId="77777777" w:rsidR="00482BE8" w:rsidRPr="008B0FBC" w:rsidRDefault="00482BE8">
      <w:pPr>
        <w:rPr>
          <w:rFonts w:ascii="Trebuchet MS" w:hAnsi="Trebuchet MS"/>
          <w:szCs w:val="24"/>
        </w:rPr>
      </w:pPr>
    </w:p>
    <w:p w14:paraId="2AE11855" w14:textId="77777777" w:rsidR="00D40A8B" w:rsidRPr="008B0FBC" w:rsidRDefault="00D40A8B">
      <w:pPr>
        <w:rPr>
          <w:rFonts w:ascii="Trebuchet MS" w:hAnsi="Trebuchet MS"/>
          <w:color w:val="0070C0"/>
          <w:szCs w:val="24"/>
        </w:rPr>
      </w:pPr>
    </w:p>
    <w:p w14:paraId="186F4B93" w14:textId="77777777" w:rsidR="00D40A8B" w:rsidRPr="008B0FBC" w:rsidRDefault="00D40A8B" w:rsidP="00D40A8B">
      <w:pPr>
        <w:rPr>
          <w:rFonts w:ascii="Trebuchet MS" w:hAnsi="Trebuchet MS"/>
          <w:color w:val="0070C0"/>
          <w:szCs w:val="24"/>
        </w:rPr>
      </w:pPr>
      <w:r w:rsidRPr="008B0FBC">
        <w:rPr>
          <w:rFonts w:ascii="Trebuchet MS" w:hAnsi="Trebuchet MS"/>
          <w:color w:val="0070C0"/>
          <w:szCs w:val="24"/>
        </w:rPr>
        <w:t>***********************************************************************************</w:t>
      </w:r>
    </w:p>
    <w:p w14:paraId="00B2FFF4" w14:textId="77777777" w:rsidR="00D40A8B" w:rsidRPr="008B0FBC" w:rsidRDefault="00D40A8B" w:rsidP="00D40A8B">
      <w:pPr>
        <w:rPr>
          <w:rFonts w:ascii="Trebuchet MS" w:hAnsi="Trebuchet MS"/>
          <w:color w:val="0070C0"/>
          <w:szCs w:val="24"/>
        </w:rPr>
      </w:pPr>
      <w:r w:rsidRPr="008B0FBC">
        <w:rPr>
          <w:rFonts w:ascii="Trebuchet MS" w:hAnsi="Trebuchet MS"/>
          <w:b/>
          <w:color w:val="0070C0"/>
          <w:szCs w:val="24"/>
        </w:rPr>
        <w:t>INSTRUCTIONS TO DESIGNERS</w:t>
      </w:r>
      <w:r w:rsidRPr="008B0FBC">
        <w:rPr>
          <w:rFonts w:ascii="Trebuchet MS" w:hAnsi="Trebuchet MS"/>
          <w:color w:val="0070C0"/>
          <w:szCs w:val="24"/>
        </w:rPr>
        <w:t xml:space="preserve"> (delete instructions and symbols from final draft):</w:t>
      </w:r>
    </w:p>
    <w:p w14:paraId="6E11D3EF" w14:textId="77777777" w:rsidR="00D40A8B" w:rsidRPr="008B0FBC" w:rsidRDefault="00D40A8B" w:rsidP="00D40A8B">
      <w:pPr>
        <w:rPr>
          <w:rFonts w:ascii="Trebuchet MS" w:hAnsi="Trebuchet MS"/>
          <w:color w:val="0070C0"/>
          <w:szCs w:val="24"/>
        </w:rPr>
      </w:pPr>
    </w:p>
    <w:p w14:paraId="3CFC5CAE" w14:textId="77777777" w:rsidR="00D40A8B" w:rsidRPr="008B0FBC" w:rsidRDefault="00D40A8B" w:rsidP="00D40A8B">
      <w:pPr>
        <w:rPr>
          <w:rFonts w:ascii="Trebuchet MS" w:hAnsi="Trebuchet MS"/>
          <w:color w:val="0070C0"/>
          <w:szCs w:val="24"/>
        </w:rPr>
      </w:pPr>
      <w:r w:rsidRPr="008B0FBC">
        <w:rPr>
          <w:rFonts w:ascii="Trebuchet MS" w:hAnsi="Trebuchet MS"/>
          <w:color w:val="0070C0"/>
          <w:szCs w:val="24"/>
        </w:rPr>
        <w:t>Use this project special provision when ??????.</w:t>
      </w:r>
    </w:p>
    <w:p w14:paraId="387C50F5" w14:textId="77777777" w:rsidR="00D40A8B" w:rsidRPr="008B0FBC" w:rsidRDefault="00D40A8B">
      <w:pPr>
        <w:rPr>
          <w:rFonts w:ascii="Trebuchet MS" w:hAnsi="Trebuchet MS"/>
          <w:color w:val="0070C0"/>
          <w:szCs w:val="24"/>
        </w:rPr>
      </w:pPr>
    </w:p>
    <w:p w14:paraId="143AA75D" w14:textId="77777777" w:rsidR="00D40A8B" w:rsidRPr="008B0FBC" w:rsidRDefault="00D40A8B">
      <w:pPr>
        <w:rPr>
          <w:rFonts w:ascii="Trebuchet MS" w:hAnsi="Trebuchet MS"/>
          <w:color w:val="0070C0"/>
          <w:szCs w:val="24"/>
        </w:rPr>
      </w:pPr>
    </w:p>
    <w:p w14:paraId="293364E4" w14:textId="77777777" w:rsidR="00D40A8B" w:rsidRPr="008B0FBC" w:rsidRDefault="00D40A8B">
      <w:pPr>
        <w:rPr>
          <w:rFonts w:ascii="Trebuchet MS" w:hAnsi="Trebuchet MS"/>
          <w:color w:val="0070C0"/>
          <w:szCs w:val="24"/>
        </w:rPr>
      </w:pPr>
    </w:p>
    <w:p w14:paraId="33B24AF5" w14:textId="77777777" w:rsidR="00D40A8B" w:rsidRPr="008B0FBC" w:rsidRDefault="00D40A8B">
      <w:pPr>
        <w:rPr>
          <w:rFonts w:ascii="Trebuchet MS" w:hAnsi="Trebuchet MS"/>
          <w:color w:val="0070C0"/>
          <w:szCs w:val="24"/>
        </w:rPr>
      </w:pPr>
    </w:p>
    <w:p w14:paraId="59F26175" w14:textId="77777777" w:rsidR="00D40A8B" w:rsidRPr="008B0FBC" w:rsidRDefault="00D40A8B" w:rsidP="00D40A8B">
      <w:pPr>
        <w:pStyle w:val="NormalBold"/>
        <w:rPr>
          <w:rFonts w:ascii="Trebuchet MS" w:hAnsi="Trebuchet MS"/>
          <w:color w:val="0070C0"/>
          <w:szCs w:val="24"/>
        </w:rPr>
      </w:pPr>
      <w:r w:rsidRPr="008B0FBC">
        <w:rPr>
          <w:rFonts w:ascii="Trebuchet MS" w:hAnsi="Trebuchet MS"/>
          <w:color w:val="0070C0"/>
          <w:szCs w:val="24"/>
        </w:rPr>
        <w:t>PERMANENT CHANGES TO PROJECT DATED SPECIAL PROVISIONS</w:t>
      </w:r>
    </w:p>
    <w:p w14:paraId="4291B825" w14:textId="77777777" w:rsidR="00D40A8B" w:rsidRPr="008B0FBC" w:rsidRDefault="00D40A8B" w:rsidP="00D40A8B">
      <w:pPr>
        <w:rPr>
          <w:rFonts w:ascii="Trebuchet MS" w:hAnsi="Trebuchet MS"/>
          <w:color w:val="0070C0"/>
          <w:szCs w:val="24"/>
        </w:rPr>
      </w:pPr>
    </w:p>
    <w:p w14:paraId="6B5239D5" w14:textId="77777777" w:rsidR="00D40A8B" w:rsidRPr="008B0FBC" w:rsidRDefault="00D40A8B" w:rsidP="00D40A8B">
      <w:pPr>
        <w:pStyle w:val="IndentHang2"/>
        <w:rPr>
          <w:rFonts w:ascii="Trebuchet MS" w:hAnsi="Trebuchet MS"/>
          <w:color w:val="0070C0"/>
          <w:szCs w:val="24"/>
        </w:rPr>
      </w:pPr>
      <w:r w:rsidRPr="008B0FBC">
        <w:rPr>
          <w:rFonts w:ascii="Trebuchet MS" w:hAnsi="Trebuchet MS"/>
          <w:b/>
          <w:color w:val="0070C0"/>
          <w:szCs w:val="24"/>
        </w:rPr>
        <w:t>REVISION OF SECTION</w:t>
      </w:r>
      <w:r w:rsidRPr="008B0FBC">
        <w:rPr>
          <w:rFonts w:ascii="Trebuchet MS" w:hAnsi="Trebuchet MS"/>
          <w:color w:val="0070C0"/>
          <w:szCs w:val="24"/>
        </w:rPr>
        <w:tab/>
        <w:t xml:space="preserve">210 REBUILD PORTIONS OF PRESENT STRUCTURE </w:t>
      </w:r>
      <w:r w:rsidRPr="008B0FBC">
        <w:rPr>
          <w:rFonts w:ascii="Trebuchet MS" w:hAnsi="Trebuchet MS"/>
          <w:color w:val="0070C0"/>
          <w:szCs w:val="24"/>
          <w:u w:val="single"/>
        </w:rPr>
        <w:t>CONCRETE SURFACE PATCHING</w:t>
      </w:r>
      <w:r w:rsidRPr="008B0FBC">
        <w:rPr>
          <w:rFonts w:ascii="Trebuchet MS" w:hAnsi="Trebuchet MS"/>
          <w:color w:val="0070C0"/>
          <w:szCs w:val="24"/>
          <w:u w:val="single"/>
        </w:rPr>
        <w:tab/>
      </w:r>
      <w:r w:rsidRPr="008B0FBC">
        <w:rPr>
          <w:rFonts w:ascii="Trebuchet MS" w:hAnsi="Trebuchet MS"/>
          <w:color w:val="0070C0"/>
          <w:szCs w:val="24"/>
          <w:u w:val="single"/>
        </w:rPr>
        <w:tab/>
      </w:r>
      <w:r w:rsidRPr="008B0FBC">
        <w:rPr>
          <w:rFonts w:ascii="Trebuchet MS" w:hAnsi="Trebuchet MS"/>
          <w:color w:val="0070C0"/>
          <w:szCs w:val="24"/>
          <w:u w:val="single"/>
        </w:rPr>
        <w:tab/>
      </w:r>
    </w:p>
    <w:p w14:paraId="4C818AC7" w14:textId="77777777" w:rsidR="00D40A8B" w:rsidRPr="008B0FBC" w:rsidRDefault="00D40A8B" w:rsidP="00D40A8B">
      <w:pPr>
        <w:rPr>
          <w:rFonts w:ascii="Trebuchet MS" w:hAnsi="Trebuchet MS"/>
          <w:color w:val="0070C0"/>
          <w:szCs w:val="24"/>
        </w:rPr>
      </w:pPr>
    </w:p>
    <w:p w14:paraId="20B5CB70" w14:textId="77777777" w:rsidR="00D40A8B" w:rsidRPr="008B0FBC" w:rsidRDefault="00D40A8B" w:rsidP="00D40A8B">
      <w:pPr>
        <w:rPr>
          <w:rFonts w:ascii="Trebuchet MS" w:hAnsi="Trebuchet MS"/>
          <w:color w:val="0070C0"/>
          <w:szCs w:val="24"/>
        </w:rPr>
      </w:pPr>
    </w:p>
    <w:p w14:paraId="794A44AD" w14:textId="77777777" w:rsidR="00D40A8B" w:rsidRPr="008B0FBC" w:rsidRDefault="00D40A8B" w:rsidP="00D40A8B">
      <w:pPr>
        <w:pStyle w:val="ChangeListTitle"/>
        <w:rPr>
          <w:rFonts w:ascii="Trebuchet MS" w:hAnsi="Trebuchet MS"/>
          <w:color w:val="0070C0"/>
          <w:szCs w:val="24"/>
        </w:rPr>
      </w:pPr>
      <w:r w:rsidRPr="008B0FBC">
        <w:rPr>
          <w:rFonts w:ascii="Trebuchet MS" w:hAnsi="Trebuchet MS"/>
          <w:color w:val="0070C0"/>
          <w:szCs w:val="24"/>
        </w:rPr>
        <w:t>DATE</w:t>
      </w:r>
      <w:r w:rsidRPr="008B0FBC">
        <w:rPr>
          <w:rFonts w:ascii="Trebuchet MS" w:hAnsi="Trebuchet MS"/>
          <w:color w:val="0070C0"/>
          <w:szCs w:val="24"/>
        </w:rPr>
        <w:tab/>
        <w:t>AUTHOR</w:t>
      </w:r>
      <w:r w:rsidRPr="008B0FBC">
        <w:rPr>
          <w:rFonts w:ascii="Trebuchet MS" w:hAnsi="Trebuchet MS"/>
          <w:color w:val="0070C0"/>
          <w:szCs w:val="24"/>
        </w:rPr>
        <w:tab/>
        <w:t>DESCRIPTION OF CHANGE</w:t>
      </w:r>
      <w:r w:rsidRPr="008B0FBC">
        <w:rPr>
          <w:rFonts w:ascii="Trebuchet MS" w:hAnsi="Trebuchet MS"/>
          <w:color w:val="0070C0"/>
          <w:szCs w:val="24"/>
        </w:rPr>
        <w:tab/>
      </w:r>
    </w:p>
    <w:p w14:paraId="31399B82" w14:textId="77777777" w:rsidR="00D40A8B" w:rsidRPr="008B0FBC" w:rsidRDefault="00D40A8B" w:rsidP="00D40A8B">
      <w:pPr>
        <w:rPr>
          <w:rFonts w:ascii="Trebuchet MS" w:hAnsi="Trebuchet MS"/>
          <w:color w:val="0070C0"/>
          <w:szCs w:val="24"/>
        </w:rPr>
      </w:pPr>
    </w:p>
    <w:p w14:paraId="0A0F8B0B" w14:textId="77777777" w:rsidR="00D40A8B" w:rsidRPr="008B0FBC" w:rsidRDefault="00D40A8B" w:rsidP="00D40A8B">
      <w:pPr>
        <w:pStyle w:val="ChangeList"/>
        <w:rPr>
          <w:rFonts w:ascii="Trebuchet MS" w:hAnsi="Trebuchet MS"/>
          <w:color w:val="0070C0"/>
          <w:szCs w:val="24"/>
        </w:rPr>
      </w:pPr>
      <w:r w:rsidRPr="008B0FBC">
        <w:rPr>
          <w:rFonts w:ascii="Trebuchet MS" w:hAnsi="Trebuchet MS"/>
          <w:color w:val="0070C0"/>
          <w:szCs w:val="24"/>
        </w:rPr>
        <w:t>3/2/90</w:t>
      </w:r>
      <w:r w:rsidRPr="008B0FBC">
        <w:rPr>
          <w:rFonts w:ascii="Trebuchet MS" w:hAnsi="Trebuchet MS"/>
          <w:color w:val="0070C0"/>
          <w:szCs w:val="24"/>
        </w:rPr>
        <w:tab/>
        <w:t>------</w:t>
      </w:r>
      <w:r w:rsidRPr="008B0FBC">
        <w:rPr>
          <w:rFonts w:ascii="Trebuchet MS" w:hAnsi="Trebuchet MS"/>
          <w:color w:val="0070C0"/>
          <w:szCs w:val="24"/>
        </w:rPr>
        <w:tab/>
        <w:t>CONVERTED FROM WANG</w:t>
      </w:r>
    </w:p>
    <w:p w14:paraId="1155DD0C" w14:textId="77777777" w:rsidR="00D40A8B" w:rsidRPr="008B0FBC" w:rsidRDefault="00D40A8B" w:rsidP="00D40A8B">
      <w:pPr>
        <w:pStyle w:val="ChangeList"/>
        <w:rPr>
          <w:rFonts w:ascii="Trebuchet MS" w:hAnsi="Trebuchet MS"/>
          <w:color w:val="0070C0"/>
          <w:szCs w:val="24"/>
        </w:rPr>
      </w:pPr>
    </w:p>
    <w:p w14:paraId="260DC3BE" w14:textId="77777777" w:rsidR="00D40A8B" w:rsidRPr="008B0FBC" w:rsidRDefault="00D40A8B" w:rsidP="00D40A8B">
      <w:pPr>
        <w:pStyle w:val="ChangeList"/>
        <w:rPr>
          <w:rFonts w:ascii="Trebuchet MS" w:hAnsi="Trebuchet MS"/>
          <w:color w:val="0070C0"/>
          <w:szCs w:val="24"/>
        </w:rPr>
      </w:pPr>
      <w:r w:rsidRPr="008B0FBC">
        <w:rPr>
          <w:rFonts w:ascii="Trebuchet MS" w:hAnsi="Trebuchet MS"/>
          <w:color w:val="0070C0"/>
          <w:szCs w:val="24"/>
        </w:rPr>
        <w:t>9/20/1999</w:t>
      </w:r>
      <w:r w:rsidRPr="008B0FBC">
        <w:rPr>
          <w:rFonts w:ascii="Trebuchet MS" w:hAnsi="Trebuchet MS"/>
          <w:color w:val="0070C0"/>
          <w:szCs w:val="24"/>
        </w:rPr>
        <w:tab/>
      </w:r>
      <w:proofErr w:type="spellStart"/>
      <w:r w:rsidRPr="008B0FBC">
        <w:rPr>
          <w:rFonts w:ascii="Trebuchet MS" w:hAnsi="Trebuchet MS"/>
          <w:color w:val="0070C0"/>
          <w:szCs w:val="24"/>
        </w:rPr>
        <w:t>M.Nord</w:t>
      </w:r>
      <w:proofErr w:type="spellEnd"/>
      <w:r w:rsidRPr="008B0FBC">
        <w:rPr>
          <w:rFonts w:ascii="Trebuchet MS" w:hAnsi="Trebuchet MS"/>
          <w:color w:val="0070C0"/>
          <w:szCs w:val="24"/>
        </w:rPr>
        <w:tab/>
        <w:t xml:space="preserve">Verified the specification references for conformance with the </w:t>
      </w:r>
      <w:r w:rsidRPr="008B0FBC">
        <w:rPr>
          <w:rFonts w:ascii="Trebuchet MS" w:hAnsi="Trebuchet MS"/>
          <w:i/>
          <w:color w:val="0070C0"/>
          <w:szCs w:val="24"/>
        </w:rPr>
        <w:t>1999 Colorado DOT Standard Specifications for Road and Bridge Construction</w:t>
      </w:r>
      <w:r w:rsidRPr="008B0FBC">
        <w:rPr>
          <w:rFonts w:ascii="Trebuchet MS" w:hAnsi="Trebuchet MS"/>
          <w:color w:val="0070C0"/>
          <w:szCs w:val="24"/>
        </w:rPr>
        <w:t xml:space="preserve">. </w:t>
      </w:r>
    </w:p>
    <w:p w14:paraId="791B1434" w14:textId="77777777" w:rsidR="00D40A8B" w:rsidRPr="008B0FBC" w:rsidRDefault="00D40A8B" w:rsidP="00D40A8B">
      <w:pPr>
        <w:pStyle w:val="ChangeList"/>
        <w:rPr>
          <w:rFonts w:ascii="Trebuchet MS" w:hAnsi="Trebuchet MS"/>
          <w:color w:val="0070C0"/>
          <w:szCs w:val="24"/>
        </w:rPr>
      </w:pPr>
      <w:r w:rsidRPr="008B0FBC">
        <w:rPr>
          <w:rFonts w:ascii="Trebuchet MS" w:hAnsi="Trebuchet MS"/>
          <w:color w:val="0070C0"/>
          <w:szCs w:val="24"/>
        </w:rPr>
        <w:tab/>
      </w:r>
      <w:r w:rsidRPr="008B0FBC">
        <w:rPr>
          <w:rFonts w:ascii="Trebuchet MS" w:hAnsi="Trebuchet MS"/>
          <w:color w:val="0070C0"/>
          <w:szCs w:val="24"/>
        </w:rPr>
        <w:tab/>
        <w:t>No exceptions were found.</w:t>
      </w:r>
    </w:p>
    <w:p w14:paraId="1EE31A56" w14:textId="77777777" w:rsidR="00D40A8B" w:rsidRPr="008B0FBC" w:rsidRDefault="00D40A8B" w:rsidP="00D40A8B">
      <w:pPr>
        <w:pStyle w:val="ChangeList"/>
        <w:rPr>
          <w:rFonts w:ascii="Trebuchet MS" w:hAnsi="Trebuchet MS"/>
          <w:color w:val="0070C0"/>
          <w:szCs w:val="24"/>
        </w:rPr>
      </w:pPr>
    </w:p>
    <w:p w14:paraId="09760A12" w14:textId="77777777" w:rsidR="00D40A8B" w:rsidRPr="008B0FBC" w:rsidRDefault="00D40A8B" w:rsidP="00D40A8B">
      <w:pPr>
        <w:pStyle w:val="ChangeList"/>
        <w:rPr>
          <w:rFonts w:ascii="Trebuchet MS" w:hAnsi="Trebuchet MS"/>
          <w:color w:val="0070C0"/>
          <w:szCs w:val="24"/>
        </w:rPr>
      </w:pPr>
      <w:r w:rsidRPr="008B0FBC">
        <w:rPr>
          <w:rFonts w:ascii="Trebuchet MS" w:hAnsi="Trebuchet MS"/>
          <w:color w:val="0070C0"/>
          <w:szCs w:val="24"/>
        </w:rPr>
        <w:tab/>
      </w:r>
      <w:r w:rsidRPr="008B0FBC">
        <w:rPr>
          <w:rFonts w:ascii="Trebuchet MS" w:hAnsi="Trebuchet MS"/>
          <w:color w:val="0070C0"/>
          <w:szCs w:val="24"/>
        </w:rPr>
        <w:tab/>
        <w:t>Converted to Microsoft Word 97 SR-2</w:t>
      </w:r>
    </w:p>
    <w:p w14:paraId="106D0A31" w14:textId="77777777" w:rsidR="00D40A8B" w:rsidRPr="008B0FBC" w:rsidRDefault="00D40A8B" w:rsidP="00D40A8B">
      <w:pPr>
        <w:pStyle w:val="ChangeList"/>
        <w:rPr>
          <w:rFonts w:ascii="Trebuchet MS" w:hAnsi="Trebuchet MS"/>
          <w:color w:val="0070C0"/>
          <w:szCs w:val="24"/>
        </w:rPr>
      </w:pPr>
    </w:p>
    <w:p w14:paraId="4D756046" w14:textId="77777777" w:rsidR="008B0FBC" w:rsidRPr="008B0FBC" w:rsidRDefault="00D40A8B" w:rsidP="008B0FBC">
      <w:pPr>
        <w:pStyle w:val="ChangeList"/>
        <w:rPr>
          <w:rFonts w:ascii="Trebuchet MS" w:hAnsi="Trebuchet MS"/>
          <w:color w:val="0070C0"/>
          <w:szCs w:val="24"/>
        </w:rPr>
      </w:pPr>
      <w:r w:rsidRPr="008B0FBC">
        <w:rPr>
          <w:rFonts w:ascii="Trebuchet MS" w:hAnsi="Trebuchet MS"/>
          <w:color w:val="0070C0"/>
          <w:szCs w:val="24"/>
        </w:rPr>
        <w:t>1</w:t>
      </w:r>
      <w:r w:rsidR="00B25FC5" w:rsidRPr="008B0FBC">
        <w:rPr>
          <w:rFonts w:ascii="Trebuchet MS" w:hAnsi="Trebuchet MS"/>
          <w:color w:val="0070C0"/>
          <w:szCs w:val="24"/>
        </w:rPr>
        <w:t>1</w:t>
      </w:r>
      <w:r w:rsidRPr="008B0FBC">
        <w:rPr>
          <w:rFonts w:ascii="Trebuchet MS" w:hAnsi="Trebuchet MS"/>
          <w:color w:val="0070C0"/>
          <w:szCs w:val="24"/>
        </w:rPr>
        <w:t>.</w:t>
      </w:r>
      <w:r w:rsidR="00B25FC5" w:rsidRPr="008B0FBC">
        <w:rPr>
          <w:rFonts w:ascii="Trebuchet MS" w:hAnsi="Trebuchet MS"/>
          <w:color w:val="0070C0"/>
          <w:szCs w:val="24"/>
        </w:rPr>
        <w:t>1</w:t>
      </w:r>
      <w:r w:rsidRPr="008B0FBC">
        <w:rPr>
          <w:rFonts w:ascii="Trebuchet MS" w:hAnsi="Trebuchet MS"/>
          <w:color w:val="0070C0"/>
          <w:szCs w:val="24"/>
        </w:rPr>
        <w:t>.2021</w:t>
      </w:r>
      <w:r w:rsidRPr="008B0FBC">
        <w:rPr>
          <w:rFonts w:ascii="Trebuchet MS" w:hAnsi="Trebuchet MS"/>
          <w:color w:val="0070C0"/>
          <w:szCs w:val="24"/>
        </w:rPr>
        <w:tab/>
        <w:t>M. Kayen</w:t>
      </w:r>
      <w:r w:rsidRPr="008B0FBC">
        <w:rPr>
          <w:rFonts w:ascii="Trebuchet MS" w:hAnsi="Trebuchet MS"/>
          <w:color w:val="0070C0"/>
          <w:szCs w:val="24"/>
        </w:rPr>
        <w:tab/>
        <w:t>Revisions to grammar, format as per CDOT Style Guide (4.22.21)</w:t>
      </w:r>
    </w:p>
    <w:p w14:paraId="2AFB3087" w14:textId="77777777" w:rsidR="008B0FBC" w:rsidRPr="008B0FBC" w:rsidRDefault="008B0FBC" w:rsidP="008B0FBC">
      <w:pPr>
        <w:pStyle w:val="ChangeList"/>
        <w:rPr>
          <w:rFonts w:ascii="Trebuchet MS" w:hAnsi="Trebuchet MS"/>
          <w:color w:val="0070C0"/>
          <w:szCs w:val="24"/>
        </w:rPr>
      </w:pPr>
    </w:p>
    <w:p w14:paraId="01816F62" w14:textId="59934464" w:rsidR="008B0FBC" w:rsidRPr="008B0FBC" w:rsidRDefault="00E95B1C" w:rsidP="008B0FBC">
      <w:pPr>
        <w:pStyle w:val="ChangeList"/>
        <w:rPr>
          <w:rFonts w:ascii="Trebuchet MS" w:hAnsi="Trebuchet MS"/>
          <w:color w:val="0070C0"/>
          <w:szCs w:val="24"/>
        </w:rPr>
      </w:pPr>
      <w:r w:rsidRPr="00D041F0">
        <w:rPr>
          <w:rFonts w:ascii="Trebuchet MS" w:hAnsi="Trebuchet MS"/>
          <w:color w:val="0070C0"/>
          <w:szCs w:val="24"/>
        </w:rPr>
        <w:t>04.06.2023</w:t>
      </w:r>
      <w:r w:rsidR="008B0FBC" w:rsidRPr="008B0FBC">
        <w:rPr>
          <w:rFonts w:ascii="Trebuchet MS" w:hAnsi="Trebuchet MS"/>
          <w:color w:val="0070C0"/>
          <w:szCs w:val="24"/>
        </w:rPr>
        <w:tab/>
        <w:t>M. Kayen</w:t>
      </w:r>
      <w:r w:rsidR="008B0FBC" w:rsidRPr="008B0FBC">
        <w:rPr>
          <w:rFonts w:ascii="Trebuchet MS" w:hAnsi="Trebuchet MS"/>
          <w:color w:val="0070C0"/>
          <w:szCs w:val="24"/>
        </w:rPr>
        <w:tab/>
        <w:t>Revisions to make spec online ADA-compliant.</w:t>
      </w:r>
      <w:r w:rsidR="00D577C4">
        <w:rPr>
          <w:rFonts w:ascii="Trebuchet MS" w:hAnsi="Trebuchet MS"/>
          <w:color w:val="0070C0"/>
          <w:szCs w:val="24"/>
        </w:rPr>
        <w:t xml:space="preserve"> 5.22.23 Additional ADA</w:t>
      </w:r>
    </w:p>
    <w:p w14:paraId="422CAF60" w14:textId="5D9AA8E3" w:rsidR="00D40A8B" w:rsidRPr="008B0FBC" w:rsidRDefault="00D40A8B" w:rsidP="00D40A8B">
      <w:pPr>
        <w:pStyle w:val="ChangeList"/>
        <w:rPr>
          <w:rFonts w:ascii="Trebuchet MS" w:hAnsi="Trebuchet MS"/>
          <w:szCs w:val="24"/>
        </w:rPr>
      </w:pPr>
    </w:p>
    <w:p w14:paraId="4750CAD8" w14:textId="77777777" w:rsidR="00D40A8B" w:rsidRPr="008B0FBC" w:rsidRDefault="00D40A8B">
      <w:pPr>
        <w:rPr>
          <w:rFonts w:ascii="Trebuchet MS" w:hAnsi="Trebuchet MS"/>
          <w:szCs w:val="24"/>
        </w:rPr>
      </w:pPr>
    </w:p>
    <w:sectPr w:rsidR="00D40A8B" w:rsidRPr="008B0FBC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240E" w14:textId="77777777" w:rsidR="00080A7F" w:rsidRDefault="00080A7F" w:rsidP="008B0FBC">
      <w:r>
        <w:separator/>
      </w:r>
    </w:p>
  </w:endnote>
  <w:endnote w:type="continuationSeparator" w:id="0">
    <w:p w14:paraId="58A47B6F" w14:textId="77777777" w:rsidR="00080A7F" w:rsidRDefault="00080A7F" w:rsidP="008B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C2DD" w14:textId="77777777" w:rsidR="00080A7F" w:rsidRDefault="00080A7F" w:rsidP="008B0FBC">
      <w:r>
        <w:separator/>
      </w:r>
    </w:p>
  </w:footnote>
  <w:footnote w:type="continuationSeparator" w:id="0">
    <w:p w14:paraId="1AB963D0" w14:textId="77777777" w:rsidR="00080A7F" w:rsidRDefault="00080A7F" w:rsidP="008B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3EBE" w14:textId="77777777" w:rsidR="008B0FBC" w:rsidRPr="00164FD2" w:rsidRDefault="008B0FBC" w:rsidP="008B0FBC">
    <w:pPr>
      <w:pStyle w:val="Header"/>
      <w:tabs>
        <w:tab w:val="clear" w:pos="9360"/>
        <w:tab w:val="right" w:pos="10080"/>
      </w:tabs>
      <w:rPr>
        <w:rFonts w:ascii="Trebuchet MS" w:hAnsi="Trebuchet MS"/>
        <w:sz w:val="22"/>
        <w:szCs w:val="22"/>
      </w:rPr>
    </w:pPr>
    <w:bookmarkStart w:id="0" w:name="ProjectNumberMain"/>
    <w:bookmarkStart w:id="1" w:name="ProjectCodeMain"/>
    <w:r w:rsidRPr="00164FD2">
      <w:rPr>
        <w:rFonts w:ascii="Trebuchet MS" w:hAnsi="Trebuchet MS"/>
        <w:sz w:val="22"/>
        <w:szCs w:val="22"/>
      </w:rPr>
      <w:t>COLORADO PROJECT NO</w:t>
    </w:r>
    <w:bookmarkEnd w:id="0"/>
    <w:r w:rsidRPr="00164FD2">
      <w:rPr>
        <w:rFonts w:ascii="Trebuchet MS" w:hAnsi="Trebuchet MS"/>
        <w:sz w:val="22"/>
        <w:szCs w:val="22"/>
      </w:rPr>
      <w:t xml:space="preserve">. </w:t>
    </w:r>
    <w:r w:rsidRPr="00164FD2">
      <w:rPr>
        <w:rFonts w:ascii="Trebuchet MS" w:hAnsi="Trebuchet MS"/>
        <w:sz w:val="22"/>
        <w:szCs w:val="22"/>
      </w:rPr>
      <w:tab/>
    </w:r>
    <w:r w:rsidRPr="00164FD2">
      <w:rPr>
        <w:rFonts w:ascii="Trebuchet MS" w:hAnsi="Trebuchet MS"/>
        <w:sz w:val="22"/>
        <w:szCs w:val="22"/>
      </w:rPr>
      <w:tab/>
      <w:t>DATE</w:t>
    </w:r>
  </w:p>
  <w:p w14:paraId="7B93B3D8" w14:textId="77777777" w:rsidR="008B0FBC" w:rsidRDefault="008B0FBC" w:rsidP="008B0FBC">
    <w:pPr>
      <w:rPr>
        <w:rFonts w:ascii="Trebuchet MS" w:hAnsi="Trebuchet MS"/>
        <w:b/>
        <w:sz w:val="28"/>
        <w:szCs w:val="28"/>
      </w:rPr>
    </w:pPr>
    <w:r w:rsidRPr="0060192C">
      <w:rPr>
        <w:rFonts w:ascii="Trebuchet MS" w:hAnsi="Trebuchet MS"/>
      </w:rPr>
      <w:t>PROJECT COD</w:t>
    </w:r>
    <w:bookmarkEnd w:id="1"/>
    <w:r w:rsidRPr="0060192C">
      <w:rPr>
        <w:rFonts w:ascii="Trebuchet MS" w:hAnsi="Trebuchet MS"/>
      </w:rPr>
      <w:t>E XXXXX</w:t>
    </w:r>
    <w:r w:rsidRPr="00164FD2">
      <w:rPr>
        <w:rFonts w:ascii="Trebuchet MS" w:hAnsi="Trebuchet MS"/>
        <w:b/>
        <w:sz w:val="28"/>
        <w:szCs w:val="28"/>
      </w:rPr>
      <w:t xml:space="preserve"> </w:t>
    </w:r>
  </w:p>
  <w:p w14:paraId="1DC2C99E" w14:textId="3E85D56F" w:rsidR="008B0FBC" w:rsidRDefault="008B0FBC">
    <w:pPr>
      <w:pStyle w:val="Header"/>
      <w:jc w:val="center"/>
      <w:rPr>
        <w:rFonts w:ascii="Trebuchet MS" w:hAnsi="Trebuchet MS"/>
        <w:noProof/>
        <w:sz w:val="28"/>
        <w:szCs w:val="28"/>
      </w:rPr>
    </w:pPr>
    <w:r w:rsidRPr="008B0FBC">
      <w:rPr>
        <w:rFonts w:ascii="Trebuchet MS" w:hAnsi="Trebuchet MS"/>
        <w:sz w:val="28"/>
        <w:szCs w:val="28"/>
      </w:rPr>
      <w:fldChar w:fldCharType="begin"/>
    </w:r>
    <w:r w:rsidRPr="008B0FBC">
      <w:rPr>
        <w:rFonts w:ascii="Trebuchet MS" w:hAnsi="Trebuchet MS"/>
        <w:sz w:val="28"/>
        <w:szCs w:val="28"/>
      </w:rPr>
      <w:instrText xml:space="preserve"> PAGE   \* MERGEFORMAT </w:instrText>
    </w:r>
    <w:r w:rsidRPr="008B0FBC">
      <w:rPr>
        <w:rFonts w:ascii="Trebuchet MS" w:hAnsi="Trebuchet MS"/>
        <w:sz w:val="28"/>
        <w:szCs w:val="28"/>
      </w:rPr>
      <w:fldChar w:fldCharType="separate"/>
    </w:r>
    <w:r w:rsidRPr="008B0FBC">
      <w:rPr>
        <w:rFonts w:ascii="Trebuchet MS" w:hAnsi="Trebuchet MS"/>
        <w:noProof/>
        <w:sz w:val="28"/>
        <w:szCs w:val="28"/>
      </w:rPr>
      <w:t>2</w:t>
    </w:r>
    <w:r w:rsidRPr="008B0FBC">
      <w:rPr>
        <w:rFonts w:ascii="Trebuchet MS" w:hAnsi="Trebuchet MS"/>
        <w:noProof/>
        <w:sz w:val="28"/>
        <w:szCs w:val="28"/>
      </w:rPr>
      <w:fldChar w:fldCharType="end"/>
    </w:r>
  </w:p>
  <w:p w14:paraId="228F9F14" w14:textId="77777777" w:rsidR="008B0FBC" w:rsidRPr="00D577C4" w:rsidRDefault="008B0FBC" w:rsidP="00D577C4">
    <w:pPr>
      <w:pStyle w:val="Heading1"/>
      <w:spacing w:before="0"/>
      <w:rPr>
        <w:b w:val="0"/>
        <w:szCs w:val="28"/>
      </w:rPr>
    </w:pPr>
    <w:r w:rsidRPr="00D577C4">
      <w:rPr>
        <w:szCs w:val="28"/>
      </w:rPr>
      <w:t>REVISION OF SECTION 210</w:t>
    </w:r>
  </w:p>
  <w:p w14:paraId="2F59C963" w14:textId="1113A454" w:rsidR="008B0FBC" w:rsidRPr="00D577C4" w:rsidRDefault="008B0FBC" w:rsidP="00D577C4">
    <w:pPr>
      <w:pStyle w:val="Heading1"/>
      <w:spacing w:before="0"/>
      <w:rPr>
        <w:b w:val="0"/>
        <w:szCs w:val="28"/>
      </w:rPr>
    </w:pPr>
    <w:r w:rsidRPr="00D577C4">
      <w:rPr>
        <w:szCs w:val="28"/>
      </w:rPr>
      <w:t>REBUILD PORTIONS OF PRESENT STRUCTURE</w:t>
    </w:r>
  </w:p>
  <w:p w14:paraId="7BF6522C" w14:textId="77777777" w:rsidR="008B0FBC" w:rsidRDefault="008B0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BF"/>
    <w:rsid w:val="000043BF"/>
    <w:rsid w:val="00080A7F"/>
    <w:rsid w:val="000C7D36"/>
    <w:rsid w:val="000D5A2D"/>
    <w:rsid w:val="00412630"/>
    <w:rsid w:val="00482BE8"/>
    <w:rsid w:val="005A446B"/>
    <w:rsid w:val="008B0FBC"/>
    <w:rsid w:val="008D10EC"/>
    <w:rsid w:val="00A17152"/>
    <w:rsid w:val="00A44874"/>
    <w:rsid w:val="00AA3FA6"/>
    <w:rsid w:val="00B25FC5"/>
    <w:rsid w:val="00BC64CC"/>
    <w:rsid w:val="00D40A8B"/>
    <w:rsid w:val="00D577C4"/>
    <w:rsid w:val="00E124A5"/>
    <w:rsid w:val="00E95B1C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9DBAB"/>
  <w15:chartTrackingRefBased/>
  <w15:docId w15:val="{9984226B-EE0D-42F5-B4E5-462D8312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7C4"/>
    <w:pPr>
      <w:keepNext/>
      <w:keepLines/>
      <w:spacing w:before="240"/>
      <w:jc w:val="center"/>
      <w:outlineLvl w:val="0"/>
    </w:pPr>
    <w:rPr>
      <w:rFonts w:ascii="Trebuchet MS" w:eastAsiaTheme="majorEastAsia" w:hAnsi="Trebuchet MS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7C4"/>
    <w:pPr>
      <w:keepNext/>
      <w:keepLines/>
      <w:spacing w:before="40"/>
      <w:jc w:val="center"/>
      <w:outlineLvl w:val="1"/>
    </w:pPr>
    <w:rPr>
      <w:rFonts w:ascii="Trebuchet MS" w:eastAsiaTheme="majorEastAsia" w:hAnsi="Trebuchet MS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rPr>
      <w:b/>
    </w:rPr>
  </w:style>
  <w:style w:type="paragraph" w:customStyle="1" w:styleId="ChangeList">
    <w:name w:val="Change List"/>
    <w:basedOn w:val="Normal"/>
    <w:pPr>
      <w:tabs>
        <w:tab w:val="left" w:pos="1440"/>
        <w:tab w:val="left" w:pos="3600"/>
        <w:tab w:val="left" w:pos="8640"/>
      </w:tabs>
      <w:ind w:left="3600" w:hanging="3600"/>
    </w:pPr>
  </w:style>
  <w:style w:type="paragraph" w:customStyle="1" w:styleId="ChangeListTitle">
    <w:name w:val="Change List Title"/>
    <w:basedOn w:val="ChangeList"/>
    <w:rPr>
      <w:b/>
      <w:u w:val="single"/>
    </w:rPr>
  </w:style>
  <w:style w:type="paragraph" w:customStyle="1" w:styleId="HeaderLine">
    <w:name w:val="Header Line"/>
    <w:basedOn w:val="Normal"/>
    <w:pPr>
      <w:tabs>
        <w:tab w:val="left" w:pos="7200"/>
      </w:tabs>
    </w:pPr>
  </w:style>
  <w:style w:type="paragraph" w:customStyle="1" w:styleId="CenterTitle">
    <w:name w:val="Center Title"/>
    <w:basedOn w:val="Normal"/>
    <w:pPr>
      <w:jc w:val="center"/>
    </w:pPr>
  </w:style>
  <w:style w:type="paragraph" w:customStyle="1" w:styleId="IndentHang1">
    <w:name w:val="Indent Hang 1"/>
    <w:basedOn w:val="Normal"/>
    <w:pPr>
      <w:spacing w:after="240"/>
      <w:ind w:left="1440" w:hanging="1440"/>
    </w:pPr>
  </w:style>
  <w:style w:type="paragraph" w:customStyle="1" w:styleId="IndentHang15">
    <w:name w:val="Indent Hang 15"/>
    <w:basedOn w:val="IndentHang1"/>
    <w:pPr>
      <w:ind w:left="2160" w:hanging="2160"/>
    </w:pPr>
  </w:style>
  <w:style w:type="paragraph" w:customStyle="1" w:styleId="IndentHang075">
    <w:name w:val="Indent Hang 075"/>
    <w:basedOn w:val="Normal"/>
    <w:pPr>
      <w:ind w:left="1080" w:hanging="108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character" w:styleId="CommentReference">
    <w:name w:val="annotation reference"/>
    <w:uiPriority w:val="99"/>
    <w:semiHidden/>
    <w:unhideWhenUsed/>
    <w:rsid w:val="00A44874"/>
    <w:rPr>
      <w:sz w:val="16"/>
      <w:szCs w:val="16"/>
    </w:rPr>
  </w:style>
  <w:style w:type="paragraph" w:customStyle="1" w:styleId="IndentHang2">
    <w:name w:val="Indent Hang 2"/>
    <w:basedOn w:val="Normal"/>
    <w:pPr>
      <w:ind w:left="2880" w:hanging="288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448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8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8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48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0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B0F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0F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B0F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0FBC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77C4"/>
    <w:rPr>
      <w:rFonts w:ascii="Trebuchet MS" w:eastAsiaTheme="majorEastAsia" w:hAnsi="Trebuchet MS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77C4"/>
    <w:rPr>
      <w:rFonts w:ascii="Trebuchet MS" w:eastAsiaTheme="majorEastAsia" w:hAnsi="Trebuchet MS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ing\Programs\WORD\Template\Spec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Specification</Template>
  <TotalTime>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210 Rebuild Portns of Pres. Struc Conc Surf Patch</vt:lpstr>
    </vt:vector>
  </TitlesOfParts>
  <Company>Colorado DOT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 Rebuild Portns of Pres. Struc Conc Surf Patch</dc:title>
  <dc:subject/>
  <dc:creator>Mark A. Nord</dc:creator>
  <cp:keywords/>
  <dc:description/>
  <cp:lastModifiedBy>Kayen, Michele</cp:lastModifiedBy>
  <cp:revision>3</cp:revision>
  <cp:lastPrinted>1999-09-20T16:38:00Z</cp:lastPrinted>
  <dcterms:created xsi:type="dcterms:W3CDTF">2023-05-22T14:49:00Z</dcterms:created>
  <dcterms:modified xsi:type="dcterms:W3CDTF">2023-05-22T14:51:00Z</dcterms:modified>
</cp:coreProperties>
</file>